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D7" w:rsidRDefault="00B63BD7">
      <w:r>
        <w:t>от 31.07.2018</w:t>
      </w:r>
    </w:p>
    <w:p w:rsidR="00B63BD7" w:rsidRDefault="00B63BD7"/>
    <w:p w:rsidR="00B63BD7" w:rsidRDefault="00B63BD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63BD7" w:rsidRDefault="00B63BD7">
      <w:r>
        <w:t>Общество с ограниченной ответственностью «Энерго+» ИНН 4205259876</w:t>
      </w:r>
    </w:p>
    <w:p w:rsidR="00B63BD7" w:rsidRDefault="00B63BD7">
      <w:r>
        <w:t>Общество с ограниченной ответственностью «ПСК ЛУЧ» ИНН 7725491824</w:t>
      </w:r>
    </w:p>
    <w:p w:rsidR="00B63BD7" w:rsidRDefault="00B63BD7">
      <w:r>
        <w:t>Общество с ограниченной ответственностью «ГК » МАССИВ» ИНН 7842457390</w:t>
      </w:r>
    </w:p>
    <w:p w:rsidR="00B63BD7" w:rsidRDefault="00B63BD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3BD7"/>
    <w:rsid w:val="00045D12"/>
    <w:rsid w:val="0052439B"/>
    <w:rsid w:val="00B63BD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